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64" w:rsidRPr="008A7EFF" w:rsidRDefault="00097564" w:rsidP="00097564">
      <w:pPr>
        <w:pStyle w:val="a5"/>
        <w:shd w:val="clear" w:color="auto" w:fill="FFFFFF"/>
        <w:spacing w:beforeAutospacing="0" w:afterAutospacing="0" w:line="588" w:lineRule="exact"/>
        <w:jc w:val="both"/>
        <w:rPr>
          <w:rFonts w:ascii="黑体" w:eastAsia="黑体" w:hAnsi="黑体" w:cs="仿宋_GB2312" w:hint="eastAsia"/>
          <w:sz w:val="32"/>
          <w:szCs w:val="32"/>
        </w:rPr>
      </w:pPr>
      <w:r w:rsidRPr="008A7EFF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097564" w:rsidRDefault="00097564" w:rsidP="00097564">
      <w:pPr>
        <w:spacing w:line="588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097564" w:rsidRDefault="00097564" w:rsidP="00097564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榆林市促进“互联网+医疗健康”</w:t>
      </w:r>
    </w:p>
    <w:p w:rsidR="00097564" w:rsidRDefault="00097564" w:rsidP="00097564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发展工作领导小组</w:t>
      </w:r>
    </w:p>
    <w:p w:rsidR="00097564" w:rsidRDefault="00097564" w:rsidP="00097564">
      <w:pPr>
        <w:spacing w:line="588" w:lineRule="exact"/>
        <w:rPr>
          <w:rFonts w:ascii="仿宋_GB2312" w:eastAsia="仿宋_GB2312" w:hint="eastAsia"/>
          <w:sz w:val="32"/>
          <w:szCs w:val="32"/>
        </w:rPr>
      </w:pPr>
    </w:p>
    <w:p w:rsidR="00097564" w:rsidRDefault="00097564" w:rsidP="00097564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长：杨东明  市政府副市长</w:t>
      </w:r>
    </w:p>
    <w:p w:rsidR="00097564" w:rsidRDefault="00097564" w:rsidP="00097564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副组长：张耀明  市政府副秘书长</w:t>
      </w:r>
    </w:p>
    <w:p w:rsidR="00097564" w:rsidRDefault="00097564" w:rsidP="00097564">
      <w:pPr>
        <w:spacing w:line="580" w:lineRule="exact"/>
        <w:ind w:firstLineChars="616" w:firstLine="1971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惠德存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卫健委主任</w:t>
      </w:r>
      <w:proofErr w:type="gramEnd"/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侯进亮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>市智慧局局长</w:t>
      </w:r>
    </w:p>
    <w:p w:rsidR="00097564" w:rsidRDefault="00097564" w:rsidP="00097564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  员：</w:t>
      </w:r>
      <w:proofErr w:type="gramStart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惠前洲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市发改委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原副主任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贺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市教育局副局长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牛建生  市科技局原副局长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hyperlink r:id="rId7" w:history="1">
        <w:r>
          <w:rPr>
            <w:rFonts w:ascii="仿宋_GB2312" w:eastAsia="仿宋_GB2312" w:hAnsi="仿宋" w:hint="eastAsia"/>
            <w:sz w:val="32"/>
            <w:szCs w:val="32"/>
          </w:rPr>
          <w:t xml:space="preserve">贺  </w:t>
        </w:r>
        <w:proofErr w:type="gramStart"/>
        <w:r>
          <w:rPr>
            <w:rFonts w:ascii="仿宋_GB2312" w:eastAsia="仿宋_GB2312" w:hAnsi="仿宋" w:hint="eastAsia"/>
            <w:sz w:val="32"/>
            <w:szCs w:val="32"/>
          </w:rPr>
          <w:t>晔</w:t>
        </w:r>
        <w:proofErr w:type="gramEnd"/>
      </w:hyperlink>
      <w:r>
        <w:rPr>
          <w:rFonts w:ascii="仿宋_GB2312" w:eastAsia="仿宋_GB2312" w:hAnsi="仿宋" w:hint="eastAsia"/>
          <w:sz w:val="32"/>
          <w:szCs w:val="32"/>
        </w:rPr>
        <w:t xml:space="preserve">  市工信局副局长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王殿玺  市公安局党委专职副书记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王志武  市财政局副局长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刘岳山  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副局长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卜绥云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市市场监管局原副调研员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张建莉  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保局副局长</w:t>
      </w:r>
    </w:p>
    <w:p w:rsidR="00097564" w:rsidRDefault="00097564" w:rsidP="00097564">
      <w:pPr>
        <w:spacing w:line="580" w:lineRule="exact"/>
        <w:ind w:firstLineChars="608" w:firstLine="1946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白  涛  </w:t>
      </w:r>
      <w:r>
        <w:rPr>
          <w:rFonts w:ascii="仿宋_GB2312" w:eastAsia="仿宋_GB2312" w:hAnsi="仿宋"/>
          <w:sz w:val="32"/>
          <w:szCs w:val="32"/>
        </w:rPr>
        <w:t>市智慧局</w:t>
      </w:r>
      <w:r>
        <w:rPr>
          <w:rFonts w:ascii="仿宋_GB2312" w:eastAsia="仿宋_GB2312" w:hAnsi="仿宋" w:hint="eastAsia"/>
          <w:sz w:val="32"/>
          <w:szCs w:val="32"/>
        </w:rPr>
        <w:t>副</w:t>
      </w:r>
      <w:r>
        <w:rPr>
          <w:rFonts w:ascii="仿宋_GB2312" w:eastAsia="仿宋_GB2312" w:hAnsi="仿宋"/>
          <w:sz w:val="32"/>
          <w:szCs w:val="32"/>
        </w:rPr>
        <w:t>局长</w:t>
      </w:r>
    </w:p>
    <w:p w:rsidR="00097564" w:rsidRDefault="00097564" w:rsidP="00097564">
      <w:pPr>
        <w:spacing w:line="580" w:lineRule="exact"/>
        <w:ind w:firstLineChars="608" w:firstLine="1946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薛兵胜  </w:t>
      </w:r>
      <w:r>
        <w:rPr>
          <w:rFonts w:ascii="仿宋_GB2312" w:eastAsia="仿宋_GB2312" w:hint="eastAsia"/>
          <w:color w:val="000000"/>
          <w:sz w:val="32"/>
          <w:szCs w:val="32"/>
        </w:rPr>
        <w:t>市医药卫生健康发展研究中心主任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吴忠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市卫生计生信息中心主任</w:t>
      </w:r>
    </w:p>
    <w:p w:rsidR="00097564" w:rsidRDefault="00097564" w:rsidP="00097564">
      <w:pPr>
        <w:spacing w:line="580" w:lineRule="exact"/>
        <w:ind w:firstLineChars="608" w:firstLine="19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赵  静  市科协原副调研员</w:t>
      </w:r>
    </w:p>
    <w:p w:rsidR="00097564" w:rsidRDefault="00097564" w:rsidP="00097564">
      <w:pPr>
        <w:spacing w:line="58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领导小组下设办公室，设在市卫健委，办公室主任由薛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兵胜同志担任。</w:t>
      </w:r>
    </w:p>
    <w:p w:rsidR="00771D3C" w:rsidRPr="00097564" w:rsidRDefault="00771D3C">
      <w:bookmarkStart w:id="0" w:name="_GoBack"/>
      <w:bookmarkEnd w:id="0"/>
    </w:p>
    <w:sectPr w:rsidR="00771D3C" w:rsidRPr="0009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E9" w:rsidRDefault="00CB46E9" w:rsidP="00097564">
      <w:r>
        <w:separator/>
      </w:r>
    </w:p>
  </w:endnote>
  <w:endnote w:type="continuationSeparator" w:id="0">
    <w:p w:rsidR="00CB46E9" w:rsidRDefault="00CB46E9" w:rsidP="0009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E9" w:rsidRDefault="00CB46E9" w:rsidP="00097564">
      <w:r>
        <w:separator/>
      </w:r>
    </w:p>
  </w:footnote>
  <w:footnote w:type="continuationSeparator" w:id="0">
    <w:p w:rsidR="00CB46E9" w:rsidRDefault="00CB46E9" w:rsidP="0009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4"/>
    <w:rsid w:val="00097564"/>
    <w:rsid w:val="00771D3C"/>
    <w:rsid w:val="009B6CE4"/>
    <w:rsid w:val="00C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564"/>
    <w:rPr>
      <w:sz w:val="18"/>
      <w:szCs w:val="18"/>
    </w:rPr>
  </w:style>
  <w:style w:type="paragraph" w:styleId="a5">
    <w:name w:val="Normal (Web)"/>
    <w:basedOn w:val="a"/>
    <w:qFormat/>
    <w:rsid w:val="00097564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564"/>
    <w:rPr>
      <w:sz w:val="18"/>
      <w:szCs w:val="18"/>
    </w:rPr>
  </w:style>
  <w:style w:type="paragraph" w:styleId="a5">
    <w:name w:val="Normal (Web)"/>
    <w:basedOn w:val="a"/>
    <w:qFormat/>
    <w:rsid w:val="0009756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2020-01-14T03:04:00Z</dcterms:created>
  <dcterms:modified xsi:type="dcterms:W3CDTF">2020-01-14T03:04:00Z</dcterms:modified>
</cp:coreProperties>
</file>