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8" w:lineRule="exact"/>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附件4</w:t>
      </w:r>
    </w:p>
    <w:p>
      <w:pPr>
        <w:widowControl/>
        <w:spacing w:line="588" w:lineRule="exact"/>
        <w:jc w:val="left"/>
        <w:rPr>
          <w:rFonts w:hint="eastAsia" w:ascii="黑体" w:hAnsi="黑体" w:eastAsia="黑体" w:cs="宋体"/>
          <w:color w:val="000000"/>
          <w:kern w:val="0"/>
          <w:sz w:val="32"/>
          <w:szCs w:val="32"/>
        </w:rPr>
      </w:pPr>
    </w:p>
    <w:p>
      <w:pPr>
        <w:widowControl/>
        <w:spacing w:line="588" w:lineRule="exact"/>
        <w:jc w:val="center"/>
        <w:rPr>
          <w:rFonts w:hint="eastAsia"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44"/>
          <w:szCs w:val="44"/>
        </w:rPr>
        <w:t>榆林市农村集体聚餐现场指导意见书</w:t>
      </w:r>
    </w:p>
    <w:p>
      <w:pPr>
        <w:spacing w:line="440" w:lineRule="exact"/>
        <w:ind w:firstLine="482"/>
        <w:jc w:val="center"/>
        <w:rPr>
          <w:rFonts w:ascii="方正小标宋简体" w:hAnsi="微软雅黑" w:eastAsia="方正小标宋简体" w:cs="宋体"/>
          <w:color w:val="000000"/>
          <w:kern w:val="0"/>
          <w:sz w:val="36"/>
          <w:szCs w:val="36"/>
        </w:rPr>
      </w:pPr>
    </w:p>
    <w:p>
      <w:pPr>
        <w:spacing w:line="446" w:lineRule="exact"/>
        <w:rPr>
          <w:rFonts w:ascii="仿宋_GB2312" w:hAnsi="微软雅黑" w:eastAsia="仿宋_GB2312" w:cs="宋体"/>
          <w:color w:val="000000"/>
          <w:kern w:val="0"/>
          <w:sz w:val="32"/>
          <w:szCs w:val="32"/>
          <w:u w:val="single"/>
        </w:rPr>
      </w:pPr>
      <w:r>
        <w:rPr>
          <w:rFonts w:hint="eastAsia" w:ascii="仿宋_GB2312" w:hAnsi="微软雅黑" w:eastAsia="仿宋_GB2312" w:cs="宋体"/>
          <w:color w:val="000000"/>
          <w:kern w:val="0"/>
          <w:sz w:val="32"/>
          <w:szCs w:val="32"/>
          <w:u w:val="single"/>
        </w:rPr>
        <w:t xml:space="preserve">   </w:t>
      </w:r>
      <w:r>
        <w:rPr>
          <w:rFonts w:hint="eastAsia" w:ascii="仿宋_GB2312" w:hAnsi="微软雅黑" w:eastAsia="仿宋_GB2312" w:cs="宋体"/>
          <w:color w:val="000000"/>
          <w:kern w:val="0"/>
          <w:sz w:val="32"/>
          <w:szCs w:val="32"/>
        </w:rPr>
        <w:t>乡（镇、街道）</w:t>
      </w:r>
      <w:r>
        <w:rPr>
          <w:rFonts w:hint="eastAsia" w:ascii="仿宋_GB2312" w:hAnsi="微软雅黑" w:eastAsia="仿宋_GB2312" w:cs="宋体"/>
          <w:color w:val="000000"/>
          <w:kern w:val="0"/>
          <w:sz w:val="32"/>
          <w:szCs w:val="32"/>
          <w:u w:val="single"/>
        </w:rPr>
        <w:t xml:space="preserve">   </w:t>
      </w:r>
      <w:r>
        <w:rPr>
          <w:rFonts w:hint="eastAsia" w:ascii="仿宋_GB2312" w:hAnsi="微软雅黑" w:eastAsia="仿宋_GB2312" w:cs="宋体"/>
          <w:color w:val="000000"/>
          <w:kern w:val="0"/>
          <w:sz w:val="32"/>
          <w:szCs w:val="32"/>
        </w:rPr>
        <w:t>村</w:t>
      </w:r>
      <w:r>
        <w:rPr>
          <w:rFonts w:hint="eastAsia" w:ascii="仿宋_GB2312" w:hAnsi="微软雅黑" w:eastAsia="仿宋_GB2312" w:cs="宋体"/>
          <w:color w:val="000000"/>
          <w:kern w:val="0"/>
          <w:sz w:val="32"/>
          <w:szCs w:val="32"/>
          <w:u w:val="single"/>
        </w:rPr>
        <w:t xml:space="preserve">   </w:t>
      </w:r>
      <w:r>
        <w:rPr>
          <w:rFonts w:hint="eastAsia" w:ascii="仿宋_GB2312" w:hAnsi="微软雅黑" w:eastAsia="仿宋_GB2312" w:cs="宋体"/>
          <w:color w:val="000000"/>
          <w:kern w:val="0"/>
          <w:sz w:val="32"/>
          <w:szCs w:val="32"/>
        </w:rPr>
        <w:t>组  举办者姓名</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聚餐人数</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电话</w:t>
      </w:r>
      <w:r>
        <w:rPr>
          <w:rFonts w:hint="eastAsia" w:ascii="仿宋_GB2312" w:hAnsi="微软雅黑" w:eastAsia="仿宋_GB2312" w:cs="宋体"/>
          <w:color w:val="000000"/>
          <w:kern w:val="0"/>
          <w:sz w:val="32"/>
          <w:szCs w:val="32"/>
          <w:u w:val="single"/>
        </w:rPr>
        <w:t xml:space="preserve">        </w:t>
      </w:r>
    </w:p>
    <w:p>
      <w:pPr>
        <w:spacing w:line="446"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检查指导意见：请举办者和承办者做好以下工作</w:t>
      </w:r>
    </w:p>
    <w:p>
      <w:pPr>
        <w:spacing w:line="446"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1.乡村厨师和帮厨人员应持有效健康证明上岗。有发热、腹泻症状或患有化脓性、渗出性皮肤病及咽部炎症等有碍食品安全疾病的人员不得加工食品和帮厨。要注意个人卫生，勤洗手。</w:t>
      </w:r>
    </w:p>
    <w:p>
      <w:pPr>
        <w:spacing w:line="446"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2.加工场所周围环境整洁，分类、分架、离墙、离地存放食品，禁止在加工场所存放有毒、有害物品。</w:t>
      </w:r>
    </w:p>
    <w:p>
      <w:pPr>
        <w:spacing w:line="446"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3.使用的餐饮具按规定洗净、消毒、保洁。</w:t>
      </w:r>
    </w:p>
    <w:p>
      <w:pPr>
        <w:spacing w:line="446"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4.食品来源符合要求。不使用有毒、有害、腐烂变质、霉变、污秽不洁、油脂酸败、混有异物和其他感观性状异常的食品；不使用超过保质期的食品和无检疫合格证明的肉类食品；不使用有食品安全隐患的食品，如发芽的土豆、野蘑菇、鲜黄花菜、四季豆类等。</w:t>
      </w:r>
    </w:p>
    <w:p>
      <w:pPr>
        <w:spacing w:line="446" w:lineRule="exact"/>
        <w:ind w:firstLine="600" w:firstLineChars="200"/>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5.需要熟制加工的食品，应当烧熟煮透；需要冷藏的熟制品，应当在冷却后及时冷藏；食品再加热时，必须在未发生感官性状变化的情况下，食品中心温度达到70℃以上后方可食用。</w:t>
      </w:r>
    </w:p>
    <w:p>
      <w:pPr>
        <w:spacing w:line="446" w:lineRule="exact"/>
        <w:ind w:firstLine="60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0"/>
          <w:szCs w:val="30"/>
        </w:rPr>
        <w:t>6.留样食品应按品种分别盛放于清洗消毒后的专用密闭容器内，在专用冷藏设备中冷藏存放48小时以上，每个品种留样量不少</w:t>
      </w:r>
      <w:r>
        <w:rPr>
          <w:rFonts w:hint="eastAsia" w:ascii="仿宋_GB2312" w:hAnsi="微软雅黑" w:eastAsia="仿宋_GB2312" w:cs="宋体"/>
          <w:color w:val="000000"/>
          <w:kern w:val="0"/>
          <w:sz w:val="32"/>
          <w:szCs w:val="32"/>
        </w:rPr>
        <w:t>于125克。</w:t>
      </w:r>
    </w:p>
    <w:p>
      <w:pPr>
        <w:spacing w:line="446" w:lineRule="exac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整改意见：</w:t>
      </w:r>
    </w:p>
    <w:p>
      <w:pPr>
        <w:spacing w:line="446" w:lineRule="exac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举办者：                             承办者：</w:t>
      </w:r>
    </w:p>
    <w:p>
      <w:pPr>
        <w:spacing w:line="446"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现场指导人员：                              </w:t>
      </w:r>
    </w:p>
    <w:p>
      <w:pPr>
        <w:spacing w:line="446" w:lineRule="exac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年    月    日</w:t>
      </w:r>
    </w:p>
    <w:p>
      <w:pPr>
        <w:spacing w:line="446" w:lineRule="exact"/>
        <w:ind w:firstLine="640" w:firstLineChars="200"/>
        <w:jc w:val="left"/>
      </w:pPr>
      <w:r>
        <w:rPr>
          <w:rFonts w:hint="eastAsia" w:ascii="仿宋_GB2312" w:hAnsi="微软雅黑" w:eastAsia="仿宋_GB2312" w:cs="宋体"/>
          <w:color w:val="000000"/>
          <w:kern w:val="0"/>
          <w:sz w:val="32"/>
          <w:szCs w:val="32"/>
        </w:rPr>
        <w:t>备注：本承诺书一式三份，举办者、承办者和现场指导人员各执一份。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035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青橙_</cp:lastModifiedBy>
  <dcterms:modified xsi:type="dcterms:W3CDTF">2021-06-02T07:32:10Z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F2F5C00C4AB544BA8A2B5766478FCFFF</vt:lpwstr>
  </property>
</Properties>
</file>